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FCAD8" w14:textId="55F12BEC" w:rsidR="001C18DF" w:rsidRDefault="00DA6DC7" w:rsidP="00DA6DC7">
      <w:pPr>
        <w:jc w:val="center"/>
        <w:rPr>
          <w:b/>
          <w:bCs/>
        </w:rPr>
      </w:pPr>
      <w:r w:rsidRPr="00DA6DC7">
        <w:rPr>
          <w:b/>
          <w:bCs/>
        </w:rPr>
        <w:t>New Home Sales Are Not Slowing Down</w:t>
      </w:r>
    </w:p>
    <w:p w14:paraId="441DA6B5" w14:textId="77777777" w:rsidR="00DA6DC7" w:rsidRDefault="00DA6DC7" w:rsidP="00DA6DC7">
      <w:pPr>
        <w:spacing w:after="0"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By _________________________________</w:t>
      </w:r>
    </w:p>
    <w:p w14:paraId="40914066" w14:textId="77777777" w:rsidR="00DA6DC7" w:rsidRDefault="00DA6DC7" w:rsidP="00DA6DC7">
      <w:pPr>
        <w:spacing w:after="0" w:line="360" w:lineRule="auto"/>
        <w:jc w:val="center"/>
        <w:rPr>
          <w:rFonts w:ascii="Calibri" w:hAnsi="Calibri"/>
          <w:b/>
          <w:bCs/>
        </w:rPr>
      </w:pPr>
    </w:p>
    <w:p w14:paraId="1F60704F" w14:textId="77777777" w:rsidR="00DA6DC7" w:rsidRDefault="00DA6DC7" w:rsidP="00DA6DC7">
      <w:pPr>
        <w:spacing w:after="0"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President, (Home Builders Association)</w:t>
      </w:r>
    </w:p>
    <w:p w14:paraId="202EF299" w14:textId="51C145B7" w:rsidR="00DA6DC7" w:rsidRDefault="00DA6DC7" w:rsidP="00DA6DC7">
      <w:pPr>
        <w:spacing w:after="0" w:line="360" w:lineRule="auto"/>
        <w:jc w:val="center"/>
        <w:rPr>
          <w:b/>
          <w:bCs/>
        </w:rPr>
      </w:pPr>
    </w:p>
    <w:p w14:paraId="0AA52F73" w14:textId="6D4BFE5C" w:rsidR="005729D2" w:rsidRDefault="005729D2" w:rsidP="00DA6DC7">
      <w:pPr>
        <w:spacing w:after="0" w:line="360" w:lineRule="auto"/>
      </w:pPr>
      <w:r>
        <w:t xml:space="preserve">A new year </w:t>
      </w:r>
      <w:r w:rsidR="00E86D53">
        <w:t>often marks the</w:t>
      </w:r>
      <w:r>
        <w:t xml:space="preserve"> beginning</w:t>
      </w:r>
      <w:r w:rsidR="00E86D53">
        <w:t xml:space="preserve"> of a new life chapter</w:t>
      </w:r>
      <w:r w:rsidR="00801E05">
        <w:t>.</w:t>
      </w:r>
      <w:r>
        <w:t xml:space="preserve"> </w:t>
      </w:r>
      <w:r w:rsidR="00DA6DC7" w:rsidRPr="00DA6DC7">
        <w:t>In the wake of the COVID-19 pandemic, more Americans are interested in purchasing homes</w:t>
      </w:r>
      <w:r>
        <w:t>. A</w:t>
      </w:r>
      <w:r w:rsidR="00DA6DC7" w:rsidRPr="00DA6DC7">
        <w:t xml:space="preserve">ccording to </w:t>
      </w:r>
      <w:r w:rsidR="00801E05">
        <w:t>the National Association of Home Builder</w:t>
      </w:r>
      <w:r>
        <w:t xml:space="preserve">s’ (NAHB) </w:t>
      </w:r>
      <w:r w:rsidR="00DA6DC7" w:rsidRPr="00DA6DC7">
        <w:t xml:space="preserve">latest </w:t>
      </w:r>
      <w:hyperlink r:id="rId7" w:history="1">
        <w:r w:rsidR="00DA6DC7" w:rsidRPr="000C3483">
          <w:rPr>
            <w:rStyle w:val="Hyperlink"/>
            <w:i/>
            <w:iCs/>
          </w:rPr>
          <w:t>Housing Trends Report</w:t>
        </w:r>
      </w:hyperlink>
      <w:r>
        <w:t xml:space="preserve">, survey responses show that </w:t>
      </w:r>
      <w:r w:rsidR="00443A35">
        <w:t xml:space="preserve">the </w:t>
      </w:r>
      <w:r w:rsidR="00DA6DC7" w:rsidRPr="00DA6DC7">
        <w:t>share of Americans who are considering the purchase of a home</w:t>
      </w:r>
      <w:r>
        <w:t xml:space="preserve"> in the next 12 months increase</w:t>
      </w:r>
      <w:r w:rsidR="000C3483">
        <w:t>d</w:t>
      </w:r>
      <w:r>
        <w:t xml:space="preserve"> in the fourth quarter of 2020.</w:t>
      </w:r>
    </w:p>
    <w:p w14:paraId="64E09F5C" w14:textId="77777777" w:rsidR="005729D2" w:rsidRDefault="005729D2" w:rsidP="00DA6DC7">
      <w:pPr>
        <w:spacing w:after="0" w:line="360" w:lineRule="auto"/>
      </w:pPr>
    </w:p>
    <w:p w14:paraId="7E9C4E1A" w14:textId="09E25700" w:rsidR="00DA6DC7" w:rsidRDefault="005729D2" w:rsidP="00DA6DC7">
      <w:pPr>
        <w:spacing w:after="0" w:line="360" w:lineRule="auto"/>
      </w:pPr>
      <w:r>
        <w:t xml:space="preserve">The survey reports that interest among Americans who are considering purchasing a home increased by </w:t>
      </w:r>
      <w:r w:rsidR="00DA6DC7" w:rsidRPr="00DA6DC7">
        <w:t>four percentage points higher than a year earlier</w:t>
      </w:r>
      <w:r>
        <w:t xml:space="preserve">. The change in interest represents the </w:t>
      </w:r>
      <w:r w:rsidR="00DA6DC7" w:rsidRPr="00DA6DC7">
        <w:t>largest year-over-year gain in the three-year history of th</w:t>
      </w:r>
      <w:r w:rsidR="008A1FF4">
        <w:t>e survey question</w:t>
      </w:r>
      <w:r w:rsidR="00DA6DC7" w:rsidRPr="00DA6DC7">
        <w:t>. The gain shows the coronavirus outbreak continues to impact Americans’ propensity to want to buy homes.</w:t>
      </w:r>
    </w:p>
    <w:p w14:paraId="31A752EA" w14:textId="7B24AF99" w:rsidR="00DA6DC7" w:rsidRDefault="00DA6DC7" w:rsidP="00DA6DC7">
      <w:pPr>
        <w:spacing w:after="0" w:line="360" w:lineRule="auto"/>
      </w:pPr>
    </w:p>
    <w:p w14:paraId="4971838E" w14:textId="1C5382CB" w:rsidR="00DA6DC7" w:rsidRDefault="005729D2" w:rsidP="00DA6DC7">
      <w:pPr>
        <w:spacing w:after="0" w:line="360" w:lineRule="auto"/>
      </w:pPr>
      <w:r>
        <w:t xml:space="preserve">Millennials are the generational group that </w:t>
      </w:r>
      <w:r w:rsidR="00DA6DC7">
        <w:t>stand</w:t>
      </w:r>
      <w:r>
        <w:t>s</w:t>
      </w:r>
      <w:r w:rsidR="00DA6DC7">
        <w:t xml:space="preserve"> out in their intent to buy a home</w:t>
      </w:r>
      <w:r>
        <w:t xml:space="preserve">. </w:t>
      </w:r>
      <w:r w:rsidR="00DA6DC7">
        <w:t>Between the fourth quarters of 2019 and 2020, the share of millennials planning a home purchase rose eight points to 27</w:t>
      </w:r>
      <w:r w:rsidR="00801E05">
        <w:t xml:space="preserve"> percent</w:t>
      </w:r>
      <w:r w:rsidR="00DA6DC7">
        <w:t>. The share increased six points to 18</w:t>
      </w:r>
      <w:r w:rsidR="00801E05">
        <w:t xml:space="preserve"> percent</w:t>
      </w:r>
      <w:r w:rsidR="00DA6DC7">
        <w:t xml:space="preserve"> among Gen Xers, three points to 16</w:t>
      </w:r>
      <w:r w:rsidR="00801E05">
        <w:t xml:space="preserve"> percent</w:t>
      </w:r>
      <w:r w:rsidR="00DA6DC7">
        <w:t xml:space="preserve"> among Gen Z, and was flat among baby boomers.</w:t>
      </w:r>
    </w:p>
    <w:p w14:paraId="6349FC55" w14:textId="77777777" w:rsidR="000C3483" w:rsidRDefault="000C3483" w:rsidP="00801E05">
      <w:pPr>
        <w:spacing w:after="0" w:line="360" w:lineRule="auto"/>
      </w:pPr>
    </w:p>
    <w:p w14:paraId="208A7C5B" w14:textId="7F2116A3" w:rsidR="00801E05" w:rsidRDefault="000C3483" w:rsidP="00801E05">
      <w:pPr>
        <w:spacing w:after="0" w:line="360" w:lineRule="auto"/>
      </w:pPr>
      <w:r>
        <w:t>When it comes to first</w:t>
      </w:r>
      <w:r w:rsidR="00A078D1">
        <w:t>-</w:t>
      </w:r>
      <w:r>
        <w:t xml:space="preserve">time prospective home buyers’ </w:t>
      </w:r>
      <w:r w:rsidR="008A1FF4">
        <w:t>the interest among different generations</w:t>
      </w:r>
      <w:r>
        <w:t xml:space="preserve"> shifts dramatically. </w:t>
      </w:r>
      <w:r w:rsidR="00F74187">
        <w:t>The share of prospective buyers who are buying a home for the first</w:t>
      </w:r>
      <w:r w:rsidR="00A078D1">
        <w:t>-</w:t>
      </w:r>
      <w:r w:rsidR="00F74187">
        <w:t>time declined slight</w:t>
      </w:r>
      <w:r>
        <w:t>ly</w:t>
      </w:r>
      <w:r w:rsidR="00F74187">
        <w:t xml:space="preserve"> at the end of the year</w:t>
      </w:r>
      <w:r w:rsidR="00E86D53">
        <w:t>, except for boomers. Among the boomer</w:t>
      </w:r>
      <w:r w:rsidR="00885249">
        <w:t xml:space="preserve"> generation</w:t>
      </w:r>
      <w:r w:rsidR="00E86D53">
        <w:t xml:space="preserve">, the share of first-time home buyers rose from 20 percent to 25 percent in the final quarter of 2020 </w:t>
      </w:r>
      <w:r w:rsidR="00E84AB0">
        <w:t xml:space="preserve">compared to </w:t>
      </w:r>
      <w:r w:rsidR="00E86D53">
        <w:t xml:space="preserve">a year earlier. </w:t>
      </w:r>
    </w:p>
    <w:p w14:paraId="0564916F" w14:textId="7E2BFC47" w:rsidR="00DA6DC7" w:rsidRDefault="00DA6DC7" w:rsidP="00DA6DC7">
      <w:pPr>
        <w:spacing w:after="0" w:line="360" w:lineRule="auto"/>
      </w:pPr>
    </w:p>
    <w:p w14:paraId="026177D4" w14:textId="3AF6160F" w:rsidR="00DA6DC7" w:rsidRDefault="00DA6DC7" w:rsidP="00DA6DC7">
      <w:pPr>
        <w:spacing w:after="0" w:line="360" w:lineRule="auto"/>
      </w:pPr>
      <w:r>
        <w:t>Geographically, the share of adults with plans to buy a home rose in all four regions during this period, led by the Northeast (up nine points to 19</w:t>
      </w:r>
      <w:r w:rsidR="00B76DF7">
        <w:t xml:space="preserve"> percent</w:t>
      </w:r>
      <w:r>
        <w:t>) and the West (up six points to 18</w:t>
      </w:r>
      <w:r w:rsidR="00B76DF7">
        <w:t xml:space="preserve"> percent</w:t>
      </w:r>
      <w:r>
        <w:t>).</w:t>
      </w:r>
      <w:r w:rsidR="002E41BF">
        <w:t xml:space="preserve"> </w:t>
      </w:r>
      <w:r>
        <w:t>Across regions, significantly fewer prospective buyers in the Northeast (55</w:t>
      </w:r>
      <w:r w:rsidR="00B76DF7">
        <w:t xml:space="preserve"> percent</w:t>
      </w:r>
      <w:r>
        <w:t>) are 1st-timers compared to a year earlier (6</w:t>
      </w:r>
      <w:r w:rsidR="00B76DF7">
        <w:t>5 percent</w:t>
      </w:r>
      <w:r>
        <w:t xml:space="preserve">). The share was flat in the </w:t>
      </w:r>
      <w:r w:rsidR="00E43001">
        <w:t>West and</w:t>
      </w:r>
      <w:r>
        <w:t xml:space="preserve"> changed slightly in the Midwest and South.</w:t>
      </w:r>
    </w:p>
    <w:p w14:paraId="685CCF33" w14:textId="4B85CA3E" w:rsidR="00B76DF7" w:rsidRDefault="00B76DF7" w:rsidP="00DA6DC7">
      <w:pPr>
        <w:spacing w:after="0" w:line="360" w:lineRule="auto"/>
      </w:pPr>
    </w:p>
    <w:p w14:paraId="66AC89E2" w14:textId="006FF7BA" w:rsidR="00B76DF7" w:rsidRDefault="00B76DF7" w:rsidP="00DA6DC7">
      <w:pPr>
        <w:spacing w:after="0" w:line="360" w:lineRule="auto"/>
      </w:pPr>
      <w:r>
        <w:lastRenderedPageBreak/>
        <w:t>More than a third (37 percent) of perspective home buyers expect that finding the right home will get easier in the months ahead, compared to less than a quarter (23 percent)</w:t>
      </w:r>
      <w:r w:rsidR="00A078D1">
        <w:t xml:space="preserve"> a year ago</w:t>
      </w:r>
      <w:r w:rsidR="000434A8">
        <w:t xml:space="preserve">. The improvement in buyers’ perceptions on availability reflects the fact that more new and existing homes were sold in 2020 than any year since 2006. </w:t>
      </w:r>
    </w:p>
    <w:p w14:paraId="3A5E5F80" w14:textId="51828F76" w:rsidR="00E86D53" w:rsidRPr="000434A8" w:rsidRDefault="00E86D53" w:rsidP="00DA6DC7">
      <w:pPr>
        <w:spacing w:after="0" w:line="360" w:lineRule="auto"/>
        <w:rPr>
          <w:rFonts w:cstheme="minorHAnsi"/>
        </w:rPr>
      </w:pPr>
    </w:p>
    <w:p w14:paraId="103CEF2C" w14:textId="77777777" w:rsidR="00E86D53" w:rsidRPr="000434A8" w:rsidRDefault="00E86D53" w:rsidP="00E86D53">
      <w:pPr>
        <w:spacing w:after="0" w:line="360" w:lineRule="auto"/>
        <w:rPr>
          <w:rFonts w:cstheme="minorHAnsi"/>
        </w:rPr>
      </w:pPr>
      <w:r w:rsidRPr="000434A8">
        <w:rPr>
          <w:rFonts w:cstheme="minorHAnsi"/>
        </w:rPr>
        <w:t xml:space="preserve">For more information about home buying in </w:t>
      </w:r>
      <w:r w:rsidRPr="000434A8">
        <w:rPr>
          <w:rFonts w:cstheme="minorHAnsi"/>
          <w:b/>
          <w:bCs/>
          <w:color w:val="FF0000"/>
        </w:rPr>
        <w:t xml:space="preserve">[insert area] </w:t>
      </w:r>
      <w:r w:rsidRPr="000434A8">
        <w:rPr>
          <w:rFonts w:cstheme="minorHAnsi"/>
        </w:rPr>
        <w:t xml:space="preserve">contact </w:t>
      </w:r>
      <w:r w:rsidRPr="000434A8">
        <w:rPr>
          <w:rFonts w:cstheme="minorHAnsi"/>
          <w:b/>
          <w:bCs/>
          <w:color w:val="FF0000"/>
        </w:rPr>
        <w:t xml:space="preserve">[insert local HBA information.] </w:t>
      </w:r>
    </w:p>
    <w:p w14:paraId="18C6732B" w14:textId="77777777" w:rsidR="00E86D53" w:rsidRPr="00DA6DC7" w:rsidRDefault="00E86D53" w:rsidP="00DA6DC7">
      <w:pPr>
        <w:spacing w:after="0" w:line="360" w:lineRule="auto"/>
      </w:pPr>
    </w:p>
    <w:sectPr w:rsidR="00E86D53" w:rsidRPr="00DA6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C7"/>
    <w:rsid w:val="000434A8"/>
    <w:rsid w:val="000C3483"/>
    <w:rsid w:val="001C18DF"/>
    <w:rsid w:val="002E41BF"/>
    <w:rsid w:val="00443A35"/>
    <w:rsid w:val="005729D2"/>
    <w:rsid w:val="0074666F"/>
    <w:rsid w:val="00801E05"/>
    <w:rsid w:val="00885249"/>
    <w:rsid w:val="008A1FF4"/>
    <w:rsid w:val="00912612"/>
    <w:rsid w:val="00A078D1"/>
    <w:rsid w:val="00B76DF7"/>
    <w:rsid w:val="00DA6DC7"/>
    <w:rsid w:val="00E43001"/>
    <w:rsid w:val="00E84AB0"/>
    <w:rsid w:val="00E86D53"/>
    <w:rsid w:val="00F7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C4657"/>
  <w15:chartTrackingRefBased/>
  <w15:docId w15:val="{D906A3BA-E3D5-4E2D-8717-127F7BAB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4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nahbnow.com/2021/01/covid-19-continues-to-impact-home-purchasing-plan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21B4E78370845B4E4192E70659E2A" ma:contentTypeVersion="12" ma:contentTypeDescription="Create a new document." ma:contentTypeScope="" ma:versionID="b4a3d720d639fb8409613082e64ba2e3">
  <xsd:schema xmlns:xsd="http://www.w3.org/2001/XMLSchema" xmlns:xs="http://www.w3.org/2001/XMLSchema" xmlns:p="http://schemas.microsoft.com/office/2006/metadata/properties" xmlns:ns3="4ba36a81-acc2-47a0-bc8f-dc8f52853385" xmlns:ns4="400bc916-ea5a-4682-9011-a2a30dbcbc9d" targetNamespace="http://schemas.microsoft.com/office/2006/metadata/properties" ma:root="true" ma:fieldsID="db558675b2deb59b3b5952b69c7e7986" ns3:_="" ns4:_="">
    <xsd:import namespace="4ba36a81-acc2-47a0-bc8f-dc8f52853385"/>
    <xsd:import namespace="400bc916-ea5a-4682-9011-a2a30dbcbc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36a81-acc2-47a0-bc8f-dc8f52853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bc916-ea5a-4682-9011-a2a30dbcb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BD1F67-E789-42B3-AA09-0F452AB05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90A868-2F67-43FC-9AD9-DA5521BCD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36a81-acc2-47a0-bc8f-dc8f52853385"/>
    <ds:schemaRef ds:uri="400bc916-ea5a-4682-9011-a2a30dbcb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968A70-26EB-4DAB-BF90-2444AB2835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Briseno</dc:creator>
  <cp:keywords/>
  <dc:description/>
  <cp:lastModifiedBy>Anna Briseno</cp:lastModifiedBy>
  <cp:revision>24</cp:revision>
  <dcterms:created xsi:type="dcterms:W3CDTF">2021-02-05T20:22:00Z</dcterms:created>
  <dcterms:modified xsi:type="dcterms:W3CDTF">2021-02-11T15:52:00Z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0x010100BE621B4E78370845B4E4192E70659E2A</vt:lpwstr>
  </property>
</Properties>
</file>